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985" w:rsidRDefault="002722D0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Прокуратура Томского района Томской области разъясняет</w:t>
      </w:r>
    </w:p>
    <w:p w:rsidR="00921985" w:rsidRDefault="00921985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921985" w:rsidRDefault="002722D0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Рассмотрен вопрос о перерасчете размера платы за коммунальную услугу горячего водоснабжения</w:t>
      </w:r>
    </w:p>
    <w:p w:rsidR="00921985" w:rsidRDefault="002722D0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 Письмо Минстроя России от 12.09.2025 N 54208-ДН/04 «О плате за коммунальную услугу горячего водоснабжения»</w:t>
      </w:r>
    </w:p>
    <w:p w:rsidR="00921985" w:rsidRDefault="00921985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p w:rsidR="00921985" w:rsidRDefault="002722D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Сообщается, что в случае несоответствия температуры горячей воды в точке </w:t>
      </w:r>
      <w:proofErr w:type="spellStart"/>
      <w:r>
        <w:rPr>
          <w:rFonts w:ascii="Times New Roman" w:hAnsi="Times New Roman"/>
          <w:sz w:val="28"/>
        </w:rPr>
        <w:t>водоразбора</w:t>
      </w:r>
      <w:proofErr w:type="spellEnd"/>
      <w:r>
        <w:rPr>
          <w:rFonts w:ascii="Times New Roman" w:hAnsi="Times New Roman"/>
          <w:sz w:val="28"/>
        </w:rPr>
        <w:t xml:space="preserve"> требованиям законодательства о техническом регулировании недопустимо сначала рассчитывать стоимость коммунальной услуги горячего водоснабжения за дни, в которые выявлено</w:t>
      </w:r>
      <w:r>
        <w:rPr>
          <w:rFonts w:ascii="Times New Roman" w:hAnsi="Times New Roman"/>
          <w:sz w:val="28"/>
        </w:rPr>
        <w:t xml:space="preserve"> указанное несоответствие, а затем рассчитывать размер снижения размера платы в процентах от рассчитанной стоимости услуги за дни предоставления такой коммунальной услуги ненадлежащего качества.</w:t>
      </w:r>
      <w:proofErr w:type="gramEnd"/>
    </w:p>
    <w:p w:rsidR="00921985" w:rsidRDefault="002722D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Приведен порядок расчета размера снижения платы в случае несо</w:t>
      </w:r>
      <w:r>
        <w:rPr>
          <w:rFonts w:ascii="Times New Roman" w:hAnsi="Times New Roman"/>
          <w:sz w:val="28"/>
        </w:rPr>
        <w:t xml:space="preserve">ответствия температуры горячей воды в точке </w:t>
      </w:r>
      <w:proofErr w:type="spellStart"/>
      <w:r>
        <w:rPr>
          <w:rFonts w:ascii="Times New Roman" w:hAnsi="Times New Roman"/>
          <w:sz w:val="28"/>
        </w:rPr>
        <w:t>водоразбора</w:t>
      </w:r>
      <w:proofErr w:type="spellEnd"/>
      <w:r>
        <w:rPr>
          <w:rFonts w:ascii="Times New Roman" w:hAnsi="Times New Roman"/>
          <w:sz w:val="28"/>
        </w:rPr>
        <w:t xml:space="preserve"> требованиям законодательства о техническом регулировании.</w:t>
      </w:r>
    </w:p>
    <w:p w:rsidR="00921985" w:rsidRDefault="002722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Рассчитанный размер платы с учетом снижения за коммунальную услугу ненадлежащего качества не может составлять отрицательную величину. При возн</w:t>
      </w:r>
      <w:r>
        <w:rPr>
          <w:rFonts w:ascii="Times New Roman" w:hAnsi="Times New Roman"/>
          <w:sz w:val="28"/>
        </w:rPr>
        <w:t xml:space="preserve">икновении в результате расчета отрицательной величины размер платы принимается </w:t>
      </w:r>
      <w:proofErr w:type="gramStart"/>
      <w:r>
        <w:rPr>
          <w:rFonts w:ascii="Times New Roman" w:hAnsi="Times New Roman"/>
          <w:sz w:val="28"/>
        </w:rPr>
        <w:t>равным</w:t>
      </w:r>
      <w:proofErr w:type="gramEnd"/>
      <w:r>
        <w:rPr>
          <w:rFonts w:ascii="Times New Roman" w:hAnsi="Times New Roman"/>
          <w:sz w:val="28"/>
        </w:rPr>
        <w:t xml:space="preserve"> нулю, что соответствует полному освобождению потребителя от оплаты такой услуги.</w:t>
      </w:r>
    </w:p>
    <w:p w:rsidR="00921985" w:rsidRDefault="0092198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921985" w:rsidSect="0092198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985"/>
    <w:rsid w:val="002722D0"/>
    <w:rsid w:val="00921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21985"/>
  </w:style>
  <w:style w:type="paragraph" w:styleId="10">
    <w:name w:val="heading 1"/>
    <w:next w:val="a"/>
    <w:link w:val="11"/>
    <w:uiPriority w:val="9"/>
    <w:qFormat/>
    <w:rsid w:val="0092198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2198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2198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2198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2198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21985"/>
  </w:style>
  <w:style w:type="paragraph" w:styleId="21">
    <w:name w:val="toc 2"/>
    <w:next w:val="a"/>
    <w:link w:val="22"/>
    <w:uiPriority w:val="39"/>
    <w:rsid w:val="0092198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21985"/>
    <w:rPr>
      <w:rFonts w:ascii="XO Thames" w:hAnsi="XO Thames"/>
      <w:sz w:val="28"/>
    </w:rPr>
  </w:style>
  <w:style w:type="paragraph" w:customStyle="1" w:styleId="s2mrcssattr">
    <w:name w:val="s2_mr_css_attr"/>
    <w:basedOn w:val="12"/>
    <w:link w:val="s2mrcssattr0"/>
    <w:rsid w:val="00921985"/>
  </w:style>
  <w:style w:type="character" w:customStyle="1" w:styleId="s2mrcssattr0">
    <w:name w:val="s2_mr_css_attr"/>
    <w:basedOn w:val="a0"/>
    <w:link w:val="s2mrcssattr"/>
    <w:rsid w:val="00921985"/>
  </w:style>
  <w:style w:type="paragraph" w:styleId="41">
    <w:name w:val="toc 4"/>
    <w:next w:val="a"/>
    <w:link w:val="42"/>
    <w:uiPriority w:val="39"/>
    <w:rsid w:val="0092198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2198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2198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2198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2198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21985"/>
    <w:rPr>
      <w:rFonts w:ascii="XO Thames" w:hAnsi="XO Thames"/>
      <w:sz w:val="28"/>
    </w:rPr>
  </w:style>
  <w:style w:type="paragraph" w:customStyle="1" w:styleId="Endnote">
    <w:name w:val="Endnote"/>
    <w:link w:val="Endnote0"/>
    <w:rsid w:val="00921985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92198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2198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921985"/>
  </w:style>
  <w:style w:type="paragraph" w:styleId="31">
    <w:name w:val="toc 3"/>
    <w:next w:val="a"/>
    <w:link w:val="32"/>
    <w:uiPriority w:val="39"/>
    <w:rsid w:val="0092198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21985"/>
    <w:rPr>
      <w:rFonts w:ascii="XO Thames" w:hAnsi="XO Thames"/>
      <w:sz w:val="28"/>
    </w:rPr>
  </w:style>
  <w:style w:type="paragraph" w:customStyle="1" w:styleId="p1mrcssattr">
    <w:name w:val="p1_mr_css_attr"/>
    <w:basedOn w:val="a"/>
    <w:link w:val="p1mrcssattr0"/>
    <w:rsid w:val="0092198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1mrcssattr0">
    <w:name w:val="p1_mr_css_attr"/>
    <w:basedOn w:val="1"/>
    <w:link w:val="p1mrcssattr"/>
    <w:rsid w:val="0092198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92198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21985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921985"/>
    <w:rPr>
      <w:color w:val="0000FF"/>
      <w:u w:val="single"/>
    </w:rPr>
  </w:style>
  <w:style w:type="character" w:styleId="a3">
    <w:name w:val="Hyperlink"/>
    <w:link w:val="13"/>
    <w:rsid w:val="00921985"/>
    <w:rPr>
      <w:color w:val="0000FF"/>
      <w:u w:val="single"/>
    </w:rPr>
  </w:style>
  <w:style w:type="paragraph" w:customStyle="1" w:styleId="Footnote">
    <w:name w:val="Footnote"/>
    <w:link w:val="Footnote0"/>
    <w:rsid w:val="0092198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2198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2198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2198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21985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21985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2198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2198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2198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2198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2198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21985"/>
    <w:rPr>
      <w:rFonts w:ascii="XO Thames" w:hAnsi="XO Thames"/>
      <w:sz w:val="28"/>
    </w:rPr>
  </w:style>
  <w:style w:type="paragraph" w:customStyle="1" w:styleId="s1mrcssattr">
    <w:name w:val="s1_mr_css_attr"/>
    <w:basedOn w:val="12"/>
    <w:link w:val="s1mrcssattr0"/>
    <w:rsid w:val="00921985"/>
  </w:style>
  <w:style w:type="character" w:customStyle="1" w:styleId="s1mrcssattr0">
    <w:name w:val="s1_mr_css_attr"/>
    <w:basedOn w:val="a0"/>
    <w:link w:val="s1mrcssattr"/>
    <w:rsid w:val="00921985"/>
  </w:style>
  <w:style w:type="paragraph" w:styleId="a4">
    <w:name w:val="Subtitle"/>
    <w:next w:val="a"/>
    <w:link w:val="a5"/>
    <w:uiPriority w:val="11"/>
    <w:qFormat/>
    <w:rsid w:val="00921985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921985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92198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92198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2198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21985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2025-10-17T02:04:00Z</dcterms:created>
  <dcterms:modified xsi:type="dcterms:W3CDTF">2025-10-17T02:04:00Z</dcterms:modified>
</cp:coreProperties>
</file>