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C2" w:rsidRPr="009A3622" w:rsidRDefault="00A51F2A" w:rsidP="00993722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В Томском районе Томской области </w:t>
      </w:r>
      <w:r w:rsidR="00D97A1B">
        <w:rPr>
          <w:b/>
        </w:rPr>
        <w:t>мужчина осужден</w:t>
      </w:r>
      <w:r>
        <w:rPr>
          <w:b/>
        </w:rPr>
        <w:t xml:space="preserve"> </w:t>
      </w:r>
      <w:r w:rsidR="00D97A1B">
        <w:rPr>
          <w:b/>
        </w:rPr>
        <w:t xml:space="preserve">за </w:t>
      </w:r>
      <w:r w:rsidR="009A3622">
        <w:rPr>
          <w:b/>
        </w:rPr>
        <w:t xml:space="preserve">серию краж в                  с. Богашево. </w:t>
      </w:r>
    </w:p>
    <w:p w:rsidR="002265C2" w:rsidRDefault="002265C2" w:rsidP="00993722">
      <w:pPr>
        <w:spacing w:after="0"/>
        <w:jc w:val="both"/>
        <w:rPr>
          <w:b/>
        </w:rPr>
      </w:pPr>
    </w:p>
    <w:p w:rsidR="00BE50E2" w:rsidRDefault="00BE50E2" w:rsidP="002265C2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Томский районный суд</w:t>
      </w:r>
      <w:r w:rsidR="00A51F2A">
        <w:rPr>
          <w:sz w:val="27"/>
          <w:szCs w:val="27"/>
        </w:rPr>
        <w:t xml:space="preserve"> Томской области вынес приговор по уголовному делу     в отношении </w:t>
      </w:r>
      <w:r w:rsidR="009A3622">
        <w:rPr>
          <w:sz w:val="27"/>
          <w:szCs w:val="27"/>
        </w:rPr>
        <w:t>38</w:t>
      </w:r>
      <w:r w:rsidR="00D97A1B">
        <w:rPr>
          <w:sz w:val="27"/>
          <w:szCs w:val="27"/>
        </w:rPr>
        <w:t xml:space="preserve">-летнего жителя </w:t>
      </w:r>
      <w:r w:rsidR="009A3622">
        <w:rPr>
          <w:sz w:val="27"/>
          <w:szCs w:val="27"/>
        </w:rPr>
        <w:t>г. Томск</w:t>
      </w:r>
      <w:r w:rsidR="00A51F2A">
        <w:rPr>
          <w:sz w:val="27"/>
          <w:szCs w:val="27"/>
        </w:rPr>
        <w:t>. Он признан</w:t>
      </w:r>
      <w:r>
        <w:rPr>
          <w:sz w:val="27"/>
          <w:szCs w:val="27"/>
        </w:rPr>
        <w:t xml:space="preserve"> виновн</w:t>
      </w:r>
      <w:r w:rsidR="00D97A1B">
        <w:rPr>
          <w:sz w:val="27"/>
          <w:szCs w:val="27"/>
        </w:rPr>
        <w:t>ым</w:t>
      </w:r>
      <w:r w:rsidR="00A51F2A">
        <w:rPr>
          <w:sz w:val="27"/>
          <w:szCs w:val="27"/>
        </w:rPr>
        <w:t xml:space="preserve"> </w:t>
      </w:r>
      <w:r>
        <w:rPr>
          <w:sz w:val="27"/>
          <w:szCs w:val="27"/>
        </w:rPr>
        <w:t>в совершении преступлени</w:t>
      </w:r>
      <w:r w:rsidR="009A3622">
        <w:rPr>
          <w:sz w:val="27"/>
          <w:szCs w:val="27"/>
        </w:rPr>
        <w:t>й</w:t>
      </w:r>
      <w:r w:rsidR="00710D04">
        <w:rPr>
          <w:sz w:val="27"/>
          <w:szCs w:val="27"/>
        </w:rPr>
        <w:t xml:space="preserve"> по </w:t>
      </w:r>
      <w:r w:rsidR="009A3622">
        <w:rPr>
          <w:sz w:val="27"/>
          <w:szCs w:val="27"/>
        </w:rPr>
        <w:t>п. «а»</w:t>
      </w:r>
      <w:r>
        <w:rPr>
          <w:sz w:val="27"/>
          <w:szCs w:val="27"/>
        </w:rPr>
        <w:t xml:space="preserve"> </w:t>
      </w:r>
      <w:r w:rsidR="000815BD">
        <w:rPr>
          <w:sz w:val="27"/>
          <w:szCs w:val="27"/>
        </w:rPr>
        <w:t xml:space="preserve">ч. </w:t>
      </w:r>
      <w:r w:rsidR="009A3622">
        <w:rPr>
          <w:sz w:val="27"/>
          <w:szCs w:val="27"/>
        </w:rPr>
        <w:t>3</w:t>
      </w:r>
      <w:r>
        <w:rPr>
          <w:sz w:val="27"/>
          <w:szCs w:val="27"/>
        </w:rPr>
        <w:t xml:space="preserve"> ст. </w:t>
      </w:r>
      <w:r w:rsidR="009A3622">
        <w:rPr>
          <w:sz w:val="27"/>
          <w:szCs w:val="27"/>
        </w:rPr>
        <w:t>1</w:t>
      </w:r>
      <w:r w:rsidR="00D97A1B">
        <w:rPr>
          <w:sz w:val="27"/>
          <w:szCs w:val="27"/>
        </w:rPr>
        <w:t>58</w:t>
      </w:r>
      <w:r>
        <w:rPr>
          <w:sz w:val="27"/>
          <w:szCs w:val="27"/>
        </w:rPr>
        <w:t xml:space="preserve"> УК РФ</w:t>
      </w:r>
      <w:r w:rsidR="009A3622">
        <w:rPr>
          <w:sz w:val="27"/>
          <w:szCs w:val="27"/>
        </w:rPr>
        <w:t>, п. «б» ч.</w:t>
      </w:r>
      <w:r w:rsidR="001556C0">
        <w:rPr>
          <w:sz w:val="27"/>
          <w:szCs w:val="27"/>
        </w:rPr>
        <w:t xml:space="preserve"> </w:t>
      </w:r>
      <w:r w:rsidR="009A3622">
        <w:rPr>
          <w:sz w:val="27"/>
          <w:szCs w:val="27"/>
        </w:rPr>
        <w:t>2 ст. 158, п. «в» ч.2 ст. 158, п. «б, в</w:t>
      </w:r>
      <w:r w:rsidR="001556C0">
        <w:rPr>
          <w:sz w:val="27"/>
          <w:szCs w:val="27"/>
        </w:rPr>
        <w:t>»</w:t>
      </w:r>
      <w:r w:rsidR="009A3622">
        <w:rPr>
          <w:sz w:val="27"/>
          <w:szCs w:val="27"/>
        </w:rPr>
        <w:t xml:space="preserve"> ст. 158 УК РФ</w:t>
      </w:r>
      <w:r w:rsidR="001556C0">
        <w:rPr>
          <w:sz w:val="27"/>
          <w:szCs w:val="27"/>
        </w:rPr>
        <w:t xml:space="preserve"> (кража, совершенная с проникновением в жилище, а также в иное хранилище, с причинением значительного ущерба гражданину)</w:t>
      </w:r>
      <w:r w:rsidR="009A3622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</w:p>
    <w:p w:rsidR="00D949E5" w:rsidRDefault="00A51F2A" w:rsidP="00CF5B9B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Судом у</w:t>
      </w:r>
      <w:r w:rsidR="00BE50E2">
        <w:rPr>
          <w:sz w:val="27"/>
          <w:szCs w:val="27"/>
        </w:rPr>
        <w:t>становлено, что</w:t>
      </w:r>
      <w:r>
        <w:rPr>
          <w:sz w:val="27"/>
          <w:szCs w:val="27"/>
        </w:rPr>
        <w:t xml:space="preserve"> в </w:t>
      </w:r>
      <w:r w:rsidR="009A3622">
        <w:rPr>
          <w:sz w:val="27"/>
          <w:szCs w:val="27"/>
        </w:rPr>
        <w:t xml:space="preserve">период с 2019 по 2024 год обвиняемый совершил серию краж из дачных домов четырех садовых товариществ, расположенных на территории Томского района. </w:t>
      </w:r>
      <w:r w:rsidR="008F2405">
        <w:rPr>
          <w:sz w:val="27"/>
          <w:szCs w:val="27"/>
        </w:rPr>
        <w:t xml:space="preserve"> </w:t>
      </w:r>
      <w:r w:rsidR="009A3622">
        <w:rPr>
          <w:sz w:val="27"/>
          <w:szCs w:val="27"/>
        </w:rPr>
        <w:t>Объектом хищения стали различные электрические приборы и устройства, такие как: лодочный мотор, видеокамера, тепловая пушка, триммер и прочее.</w:t>
      </w:r>
      <w:r w:rsidR="009377AF">
        <w:rPr>
          <w:sz w:val="27"/>
          <w:szCs w:val="27"/>
        </w:rPr>
        <w:t xml:space="preserve"> Ущерб потерпевшим возмещен не был, в результате чего исковые заявления были удовлетворены в полном объеме. </w:t>
      </w:r>
    </w:p>
    <w:p w:rsidR="00A51F2A" w:rsidRDefault="00A51F2A" w:rsidP="00D949E5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Согласившись с позицией государственного обвинителя, суд</w:t>
      </w:r>
      <w:r w:rsidR="001556C0">
        <w:rPr>
          <w:sz w:val="27"/>
          <w:szCs w:val="27"/>
        </w:rPr>
        <w:t xml:space="preserve"> по совокупности преступлений</w:t>
      </w:r>
      <w:r>
        <w:rPr>
          <w:sz w:val="27"/>
          <w:szCs w:val="27"/>
        </w:rPr>
        <w:t xml:space="preserve"> приговорил виновн</w:t>
      </w:r>
      <w:r w:rsidR="008F2405">
        <w:rPr>
          <w:sz w:val="27"/>
          <w:szCs w:val="27"/>
        </w:rPr>
        <w:t>ого</w:t>
      </w:r>
      <w:r>
        <w:rPr>
          <w:sz w:val="27"/>
          <w:szCs w:val="27"/>
        </w:rPr>
        <w:t xml:space="preserve"> к 3 годам лишения свободы </w:t>
      </w:r>
      <w:r w:rsidR="009A3622">
        <w:rPr>
          <w:sz w:val="27"/>
          <w:szCs w:val="27"/>
        </w:rPr>
        <w:t xml:space="preserve">с отбыванием </w:t>
      </w:r>
      <w:r w:rsidR="001556C0">
        <w:rPr>
          <w:sz w:val="27"/>
          <w:szCs w:val="27"/>
        </w:rPr>
        <w:t>наказания</w:t>
      </w:r>
      <w:r w:rsidR="009A3622">
        <w:rPr>
          <w:sz w:val="27"/>
          <w:szCs w:val="27"/>
        </w:rPr>
        <w:t xml:space="preserve"> в </w:t>
      </w:r>
      <w:r w:rsidR="001556C0">
        <w:rPr>
          <w:sz w:val="27"/>
          <w:szCs w:val="27"/>
        </w:rPr>
        <w:t xml:space="preserve">исправительной </w:t>
      </w:r>
      <w:r w:rsidR="009A3622">
        <w:rPr>
          <w:sz w:val="27"/>
          <w:szCs w:val="27"/>
        </w:rPr>
        <w:t>колонии общего режима</w:t>
      </w:r>
      <w:r w:rsidR="00764424">
        <w:rPr>
          <w:sz w:val="27"/>
          <w:szCs w:val="27"/>
        </w:rPr>
        <w:t xml:space="preserve">. </w:t>
      </w:r>
    </w:p>
    <w:p w:rsidR="00764424" w:rsidRDefault="00764424" w:rsidP="00D949E5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Приговор в законную силу не вступил.</w:t>
      </w:r>
    </w:p>
    <w:p w:rsidR="00A51F2A" w:rsidRDefault="00A51F2A" w:rsidP="00D949E5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2265C2" w:rsidRDefault="002265C2" w:rsidP="002265C2">
      <w:pPr>
        <w:spacing w:after="240" w:line="240" w:lineRule="exact"/>
        <w:jc w:val="both"/>
        <w:rPr>
          <w:sz w:val="20"/>
          <w:szCs w:val="20"/>
        </w:rPr>
      </w:pPr>
    </w:p>
    <w:p w:rsidR="00764424" w:rsidRDefault="00764424" w:rsidP="002265C2">
      <w:pPr>
        <w:spacing w:after="240" w:line="240" w:lineRule="exact"/>
        <w:jc w:val="both"/>
        <w:rPr>
          <w:sz w:val="20"/>
          <w:szCs w:val="20"/>
        </w:rPr>
      </w:pPr>
    </w:p>
    <w:p w:rsidR="00764424" w:rsidRDefault="00764424" w:rsidP="002265C2">
      <w:pPr>
        <w:spacing w:after="240" w:line="240" w:lineRule="exact"/>
        <w:jc w:val="both"/>
        <w:rPr>
          <w:sz w:val="20"/>
          <w:szCs w:val="20"/>
        </w:rPr>
      </w:pPr>
    </w:p>
    <w:p w:rsidR="00764424" w:rsidRDefault="00764424" w:rsidP="002265C2">
      <w:pPr>
        <w:spacing w:after="240" w:line="240" w:lineRule="exact"/>
        <w:jc w:val="both"/>
        <w:rPr>
          <w:sz w:val="20"/>
          <w:szCs w:val="20"/>
        </w:rPr>
      </w:pPr>
    </w:p>
    <w:p w:rsidR="00764424" w:rsidRDefault="00764424" w:rsidP="002265C2">
      <w:pPr>
        <w:spacing w:after="240" w:line="240" w:lineRule="exact"/>
        <w:jc w:val="both"/>
        <w:rPr>
          <w:sz w:val="20"/>
          <w:szCs w:val="20"/>
        </w:rPr>
      </w:pPr>
    </w:p>
    <w:p w:rsidR="001556C0" w:rsidRDefault="001556C0" w:rsidP="002265C2">
      <w:pPr>
        <w:spacing w:after="240" w:line="240" w:lineRule="exact"/>
        <w:jc w:val="both"/>
        <w:rPr>
          <w:sz w:val="20"/>
          <w:szCs w:val="20"/>
        </w:rPr>
      </w:pPr>
    </w:p>
    <w:p w:rsidR="001556C0" w:rsidRDefault="001556C0" w:rsidP="002265C2">
      <w:pPr>
        <w:spacing w:after="240" w:line="240" w:lineRule="exact"/>
        <w:jc w:val="both"/>
        <w:rPr>
          <w:sz w:val="20"/>
          <w:szCs w:val="20"/>
        </w:rPr>
      </w:pPr>
    </w:p>
    <w:p w:rsidR="001556C0" w:rsidRDefault="001556C0" w:rsidP="002265C2">
      <w:pPr>
        <w:spacing w:after="240" w:line="240" w:lineRule="exact"/>
        <w:jc w:val="both"/>
        <w:rPr>
          <w:sz w:val="20"/>
          <w:szCs w:val="20"/>
        </w:rPr>
      </w:pPr>
    </w:p>
    <w:p w:rsidR="001556C0" w:rsidRDefault="001556C0" w:rsidP="002265C2">
      <w:pPr>
        <w:spacing w:after="240" w:line="240" w:lineRule="exact"/>
        <w:jc w:val="both"/>
        <w:rPr>
          <w:sz w:val="20"/>
          <w:szCs w:val="20"/>
        </w:rPr>
      </w:pPr>
    </w:p>
    <w:p w:rsidR="00764424" w:rsidRPr="002265C2" w:rsidRDefault="001556C0" w:rsidP="002265C2">
      <w:pPr>
        <w:spacing w:after="24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Н.С. Жолобов</w:t>
      </w:r>
      <w:r w:rsidR="00764424">
        <w:rPr>
          <w:sz w:val="20"/>
          <w:szCs w:val="20"/>
        </w:rPr>
        <w:t>, 8-9</w:t>
      </w:r>
      <w:r>
        <w:rPr>
          <w:sz w:val="20"/>
          <w:szCs w:val="20"/>
        </w:rPr>
        <w:t>13-889-70-44</w:t>
      </w:r>
    </w:p>
    <w:sectPr w:rsidR="00764424" w:rsidRPr="002265C2" w:rsidSect="004263C8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C8"/>
    <w:rsid w:val="000815BD"/>
    <w:rsid w:val="000D1FB5"/>
    <w:rsid w:val="00154D0C"/>
    <w:rsid w:val="001556C0"/>
    <w:rsid w:val="001572B0"/>
    <w:rsid w:val="00210D43"/>
    <w:rsid w:val="002265C2"/>
    <w:rsid w:val="00241ACC"/>
    <w:rsid w:val="002733C5"/>
    <w:rsid w:val="002C6ECD"/>
    <w:rsid w:val="00302B42"/>
    <w:rsid w:val="003E6037"/>
    <w:rsid w:val="004263C8"/>
    <w:rsid w:val="006276F5"/>
    <w:rsid w:val="00627AD8"/>
    <w:rsid w:val="006845A1"/>
    <w:rsid w:val="006E634D"/>
    <w:rsid w:val="00710D04"/>
    <w:rsid w:val="00764424"/>
    <w:rsid w:val="007C0717"/>
    <w:rsid w:val="007F64E4"/>
    <w:rsid w:val="00805CD6"/>
    <w:rsid w:val="00855F13"/>
    <w:rsid w:val="008F2405"/>
    <w:rsid w:val="009377AF"/>
    <w:rsid w:val="00993722"/>
    <w:rsid w:val="009A3622"/>
    <w:rsid w:val="00A007B1"/>
    <w:rsid w:val="00A51F2A"/>
    <w:rsid w:val="00B1392A"/>
    <w:rsid w:val="00BC643A"/>
    <w:rsid w:val="00BE50E2"/>
    <w:rsid w:val="00C90B06"/>
    <w:rsid w:val="00CE11EE"/>
    <w:rsid w:val="00CF5B9B"/>
    <w:rsid w:val="00D718AD"/>
    <w:rsid w:val="00D949E5"/>
    <w:rsid w:val="00D97A1B"/>
    <w:rsid w:val="00E624BB"/>
    <w:rsid w:val="00EC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2024-11-28T13:07:00Z</cp:lastPrinted>
  <dcterms:created xsi:type="dcterms:W3CDTF">2024-12-20T06:19:00Z</dcterms:created>
  <dcterms:modified xsi:type="dcterms:W3CDTF">2024-12-20T06:19:00Z</dcterms:modified>
</cp:coreProperties>
</file>